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21B" w:rsidRDefault="00F1521B" w:rsidP="00CB32D8">
      <w:pPr>
        <w:rPr>
          <w:rFonts w:ascii="Arial" w:hAnsi="Arial" w:cs="Arial"/>
          <w:b/>
          <w:bCs/>
          <w:noProof/>
          <w:color w:val="40233A"/>
          <w:kern w:val="36"/>
          <w:sz w:val="30"/>
          <w:szCs w:val="30"/>
          <w:lang w:eastAsia="ru-RU"/>
        </w:rPr>
      </w:pPr>
      <w:r>
        <w:rPr>
          <w:rFonts w:ascii="Arial" w:hAnsi="Arial" w:cs="Arial"/>
          <w:b/>
          <w:bCs/>
          <w:noProof/>
          <w:color w:val="40233A"/>
          <w:kern w:val="36"/>
          <w:sz w:val="30"/>
          <w:szCs w:val="30"/>
          <w:lang w:eastAsia="ru-RU"/>
        </w:rPr>
        <w:drawing>
          <wp:anchor distT="0" distB="0" distL="114300" distR="114300" simplePos="0" relativeHeight="251666432" behindDoc="0" locked="0" layoutInCell="1" allowOverlap="1" wp14:anchorId="37BB9206" wp14:editId="31DDCA8B">
            <wp:simplePos x="0" y="0"/>
            <wp:positionH relativeFrom="margin">
              <wp:posOffset>3030805</wp:posOffset>
            </wp:positionH>
            <wp:positionV relativeFrom="margin">
              <wp:posOffset>-380058</wp:posOffset>
            </wp:positionV>
            <wp:extent cx="3565133" cy="1192091"/>
            <wp:effectExtent l="0" t="0" r="0" b="0"/>
            <wp:wrapSquare wrapText="bothSides"/>
            <wp:docPr id="2" name="Imagen 2" descr="C:\Users\Irina\Downloads\logo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wnloads\logo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33" cy="119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1793" w:rsidRDefault="00621793" w:rsidP="007F4562">
      <w:pPr>
        <w:jc w:val="center"/>
        <w:rPr>
          <w:rFonts w:ascii="Times New Roman" w:hAnsi="Times New Roman" w:cs="Times New Roman"/>
          <w:sz w:val="28"/>
        </w:rPr>
      </w:pPr>
    </w:p>
    <w:p w:rsidR="00CB32D8" w:rsidRDefault="00CB32D8" w:rsidP="00CB32D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4562" w:rsidRPr="007F4562" w:rsidRDefault="007F4562" w:rsidP="00CB32D8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7F456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ЛИМА-КУСКО-ПУНО--КОЛКИНСКИЙ КАНЬОН- АРЕКИПА - НАСКА- ЛИМА </w:t>
      </w:r>
      <w:r w:rsidRPr="007F4562">
        <w:rPr>
          <w:rFonts w:ascii="Times New Roman" w:hAnsi="Times New Roman" w:cs="Times New Roman"/>
          <w:b/>
          <w:color w:val="000000" w:themeColor="text1"/>
        </w:rPr>
        <w:t>.</w:t>
      </w:r>
    </w:p>
    <w:p w:rsidR="007F4562" w:rsidRPr="007F4562" w:rsidRDefault="007F4562" w:rsidP="007F4562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F4562">
        <w:rPr>
          <w:rFonts w:ascii="Times New Roman" w:hAnsi="Times New Roman" w:cs="Times New Roman"/>
          <w:b/>
          <w:color w:val="FF0000"/>
          <w:sz w:val="24"/>
          <w:szCs w:val="24"/>
          <w:lang w:val="es-PE"/>
        </w:rPr>
        <w:t>d</w:t>
      </w:r>
      <w:r w:rsidRPr="007F4562">
        <w:rPr>
          <w:rFonts w:ascii="Times New Roman" w:hAnsi="Times New Roman" w:cs="Times New Roman"/>
          <w:b/>
          <w:color w:val="FF0000"/>
          <w:sz w:val="24"/>
          <w:szCs w:val="24"/>
        </w:rPr>
        <w:t>í</w:t>
      </w:r>
      <w:r w:rsidRPr="007F4562">
        <w:rPr>
          <w:rFonts w:ascii="Times New Roman" w:hAnsi="Times New Roman" w:cs="Times New Roman"/>
          <w:b/>
          <w:color w:val="FF0000"/>
          <w:sz w:val="24"/>
          <w:szCs w:val="24"/>
          <w:lang w:val="es-PE"/>
        </w:rPr>
        <w:t>as</w:t>
      </w:r>
      <w:r w:rsidRPr="007F456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- 12 </w:t>
      </w:r>
      <w:r w:rsidRPr="007F4562">
        <w:rPr>
          <w:rFonts w:ascii="Times New Roman" w:hAnsi="Times New Roman" w:cs="Times New Roman"/>
          <w:b/>
          <w:color w:val="FF0000"/>
          <w:sz w:val="24"/>
          <w:szCs w:val="24"/>
          <w:lang w:val="es-PE"/>
        </w:rPr>
        <w:t>noches</w:t>
      </w:r>
      <w:r w:rsidRPr="007F456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( 6/03-20/03 )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6"/>
        <w:gridCol w:w="7542"/>
        <w:gridCol w:w="5199"/>
      </w:tblGrid>
      <w:tr w:rsidR="00F51CBC" w:rsidTr="005F76BC">
        <w:tc>
          <w:tcPr>
            <w:tcW w:w="2476" w:type="dxa"/>
          </w:tcPr>
          <w:p w:rsidR="007F4562" w:rsidRPr="007F4562" w:rsidRDefault="007F4562" w:rsidP="007F4562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7F4562">
              <w:rPr>
                <w:rFonts w:ascii="Times New Roman" w:hAnsi="Times New Roman" w:cs="Times New Roman"/>
                <w:sz w:val="28"/>
              </w:rPr>
              <w:t xml:space="preserve">ЛИМА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42" w:type="dxa"/>
          </w:tcPr>
          <w:p w:rsidR="007F4562" w:rsidRPr="006B145B" w:rsidRDefault="00EF20AF" w:rsidP="007F4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Прибытие в Лиму </w:t>
            </w:r>
            <w:proofErr w:type="gram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4562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а/п Хорхе </w:t>
            </w:r>
            <w:proofErr w:type="spellStart"/>
            <w:r w:rsidR="007F4562" w:rsidRPr="006B145B">
              <w:rPr>
                <w:rFonts w:ascii="Times New Roman" w:hAnsi="Times New Roman" w:cs="Times New Roman"/>
                <w:sz w:val="24"/>
                <w:szCs w:val="24"/>
              </w:rPr>
              <w:t>Чавес</w:t>
            </w:r>
            <w:proofErr w:type="spellEnd"/>
            <w:r w:rsidR="007F4562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Встреча и трансфер 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в отель. Размещение в отеле 3</w:t>
            </w:r>
            <w:proofErr w:type="gram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r w:rsidR="007F4562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6B14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Castellana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F4562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003" w:type="dxa"/>
          </w:tcPr>
          <w:p w:rsidR="007F4562" w:rsidRDefault="007F4562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51CBC" w:rsidTr="00646080">
        <w:trPr>
          <w:trHeight w:val="3307"/>
        </w:trPr>
        <w:tc>
          <w:tcPr>
            <w:tcW w:w="2476" w:type="dxa"/>
          </w:tcPr>
          <w:p w:rsidR="007F4562" w:rsidRPr="007F4562" w:rsidRDefault="007F4562" w:rsidP="007F4562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7F4562">
              <w:rPr>
                <w:rFonts w:ascii="Times New Roman" w:hAnsi="Times New Roman" w:cs="Times New Roman"/>
                <w:sz w:val="28"/>
              </w:rPr>
              <w:t xml:space="preserve">ЛИМА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42" w:type="dxa"/>
          </w:tcPr>
          <w:p w:rsidR="007F4562" w:rsidRPr="006B145B" w:rsidRDefault="007F4562" w:rsidP="007F4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Завтрак-шведский стол. Обзорная экскурси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я по Лиме, начинаем э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кскурсию с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района </w:t>
            </w:r>
            <w:proofErr w:type="spellStart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Мирафлорес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, посещение 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Парка Влюбленных,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панорамное посещение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Уака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Пуяна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, Оливкового парка, </w:t>
            </w:r>
            <w:proofErr w:type="spellStart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Уака</w:t>
            </w:r>
            <w:proofErr w:type="spellEnd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Янамарка</w:t>
            </w:r>
            <w:proofErr w:type="spellEnd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. Старинных колоний,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льн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яных усадеб, продолжаем экскурсию по и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сторическому центру города - осмотр собора Сан-Франциско, Центральн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ой Площади, площади </w:t>
            </w:r>
            <w:proofErr w:type="spellStart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Caн</w:t>
            </w:r>
            <w:proofErr w:type="spellEnd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Maртин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F4562" w:rsidRPr="006B145B" w:rsidRDefault="007F4562" w:rsidP="007F4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4562" w:rsidRPr="006B145B" w:rsidRDefault="007F4562" w:rsidP="007F45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Размещение в о</w:t>
            </w:r>
            <w:r w:rsidR="006B145B" w:rsidRPr="006B145B">
              <w:rPr>
                <w:rFonts w:ascii="Times New Roman" w:hAnsi="Times New Roman" w:cs="Times New Roman"/>
                <w:sz w:val="24"/>
                <w:szCs w:val="24"/>
              </w:rPr>
              <w:t>теле  “</w:t>
            </w:r>
            <w:proofErr w:type="spellStart"/>
            <w:r w:rsidR="006B145B" w:rsidRPr="006B145B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proofErr w:type="spellEnd"/>
            <w:r w:rsidR="006B145B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Castellana”3* 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</w:t>
            </w:r>
          </w:p>
        </w:tc>
        <w:tc>
          <w:tcPr>
            <w:tcW w:w="5003" w:type="dxa"/>
          </w:tcPr>
          <w:p w:rsidR="007F4562" w:rsidRDefault="007F4562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C24D6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A6545A3" wp14:editId="7A2D69E2">
                  <wp:simplePos x="0" y="0"/>
                  <wp:positionH relativeFrom="margin">
                    <wp:posOffset>4916</wp:posOffset>
                  </wp:positionH>
                  <wp:positionV relativeFrom="margin">
                    <wp:posOffset>51271</wp:posOffset>
                  </wp:positionV>
                  <wp:extent cx="3087370" cy="1931035"/>
                  <wp:effectExtent l="0" t="0" r="0" b="0"/>
                  <wp:wrapSquare wrapText="bothSides"/>
                  <wp:docPr id="1" name="Рисунок 1" descr="Casadepizarrol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adepizarrol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0" cy="193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CBC" w:rsidTr="005F76BC">
        <w:tc>
          <w:tcPr>
            <w:tcW w:w="2476" w:type="dxa"/>
          </w:tcPr>
          <w:p w:rsidR="007F4562" w:rsidRPr="007F4562" w:rsidRDefault="007F4562" w:rsidP="007F4562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7F4562">
              <w:rPr>
                <w:rFonts w:ascii="Times New Roman" w:hAnsi="Times New Roman" w:cs="Times New Roman"/>
                <w:sz w:val="28"/>
              </w:rPr>
              <w:t>КУСКО</w:t>
            </w:r>
          </w:p>
        </w:tc>
        <w:tc>
          <w:tcPr>
            <w:tcW w:w="7542" w:type="dxa"/>
          </w:tcPr>
          <w:p w:rsidR="007F4562" w:rsidRPr="006B145B" w:rsidRDefault="007F4562" w:rsidP="007F4562">
            <w:pPr>
              <w:jc w:val="both"/>
              <w:rPr>
                <w:rFonts w:ascii="Times New Roman" w:hAnsi="Times New Roman" w:cs="Times New Roman"/>
              </w:rPr>
            </w:pPr>
            <w:r w:rsidRPr="006B145B">
              <w:rPr>
                <w:rFonts w:ascii="Times New Roman" w:hAnsi="Times New Roman" w:cs="Times New Roman"/>
              </w:rPr>
              <w:t>Завтрак. Переезд из гостиницы в аэропорт. Перелет в Куско. Прибытие, встреч</w:t>
            </w:r>
            <w:r w:rsidR="00EF20AF" w:rsidRPr="006B145B">
              <w:rPr>
                <w:rFonts w:ascii="Times New Roman" w:hAnsi="Times New Roman" w:cs="Times New Roman"/>
              </w:rPr>
              <w:t>а в аэропорту Куско и трансфер в гостиницу</w:t>
            </w:r>
            <w:r w:rsidRPr="006B145B">
              <w:rPr>
                <w:rFonts w:ascii="Times New Roman" w:hAnsi="Times New Roman" w:cs="Times New Roman"/>
              </w:rPr>
              <w:t xml:space="preserve">. Обзорная автобусная экскурсия по Куско. Посещение архитектурных комплексов: Крепость </w:t>
            </w:r>
            <w:proofErr w:type="spellStart"/>
            <w:r w:rsidRPr="006B145B">
              <w:rPr>
                <w:rFonts w:ascii="Times New Roman" w:hAnsi="Times New Roman" w:cs="Times New Roman"/>
              </w:rPr>
              <w:t>Саксаиуаман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, храм </w:t>
            </w:r>
            <w:proofErr w:type="spellStart"/>
            <w:r w:rsidRPr="006B145B">
              <w:rPr>
                <w:rFonts w:ascii="Times New Roman" w:hAnsi="Times New Roman" w:cs="Times New Roman"/>
              </w:rPr>
              <w:t>Кенко</w:t>
            </w:r>
            <w:proofErr w:type="spellEnd"/>
            <w:r w:rsidRPr="006B145B">
              <w:rPr>
                <w:rFonts w:ascii="Times New Roman" w:hAnsi="Times New Roman" w:cs="Times New Roman"/>
              </w:rPr>
              <w:t>, крепость Пука-</w:t>
            </w:r>
            <w:proofErr w:type="spellStart"/>
            <w:r w:rsidRPr="006B145B">
              <w:rPr>
                <w:rFonts w:ascii="Times New Roman" w:hAnsi="Times New Roman" w:cs="Times New Roman"/>
              </w:rPr>
              <w:t>Пукара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 и храм воды </w:t>
            </w:r>
            <w:proofErr w:type="spellStart"/>
            <w:r w:rsidRPr="006B145B">
              <w:rPr>
                <w:rFonts w:ascii="Times New Roman" w:hAnsi="Times New Roman" w:cs="Times New Roman"/>
              </w:rPr>
              <w:t>Тамбомачай</w:t>
            </w:r>
            <w:proofErr w:type="spellEnd"/>
            <w:r w:rsidRPr="006B145B">
              <w:rPr>
                <w:rFonts w:ascii="Times New Roman" w:hAnsi="Times New Roman" w:cs="Times New Roman"/>
              </w:rPr>
              <w:t>. После экскурсии возвращение в город и посещение театра фольклорного танца провинции Куско «</w:t>
            </w:r>
            <w:proofErr w:type="spellStart"/>
            <w:r w:rsidRPr="006B145B">
              <w:rPr>
                <w:rFonts w:ascii="Times New Roman" w:hAnsi="Times New Roman" w:cs="Times New Roman"/>
              </w:rPr>
              <w:t>Qosqo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». </w:t>
            </w:r>
          </w:p>
          <w:p w:rsidR="007F4562" w:rsidRPr="006B145B" w:rsidRDefault="007F4562" w:rsidP="007F4562">
            <w:pPr>
              <w:jc w:val="both"/>
              <w:rPr>
                <w:rFonts w:ascii="Times New Roman" w:hAnsi="Times New Roman" w:cs="Times New Roman"/>
              </w:rPr>
            </w:pPr>
            <w:r w:rsidRPr="006B145B">
              <w:rPr>
                <w:rFonts w:ascii="Times New Roman" w:hAnsi="Times New Roman" w:cs="Times New Roman"/>
              </w:rPr>
              <w:t>С 18 до 20 часов Вы сможете отдохнуть и полюбоваться национальными танцами в фольклорном центре “</w:t>
            </w:r>
            <w:proofErr w:type="spellStart"/>
            <w:r w:rsidRPr="006B145B">
              <w:rPr>
                <w:rFonts w:ascii="Times New Roman" w:hAnsi="Times New Roman" w:cs="Times New Roman"/>
              </w:rPr>
              <w:t>Qosqo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”., Воинственный танец, танец сельского хозяйства в музыкальном </w:t>
            </w:r>
            <w:r w:rsidR="00EF20AF" w:rsidRPr="006B145B">
              <w:rPr>
                <w:rFonts w:ascii="Times New Roman" w:hAnsi="Times New Roman" w:cs="Times New Roman"/>
              </w:rPr>
              <w:t>сопровождении.</w:t>
            </w:r>
            <w:r w:rsidRPr="006B145B">
              <w:rPr>
                <w:rFonts w:ascii="Times New Roman" w:hAnsi="Times New Roman" w:cs="Times New Roman"/>
              </w:rPr>
              <w:t xml:space="preserve"> Карнавал </w:t>
            </w:r>
            <w:proofErr w:type="spellStart"/>
            <w:r w:rsidRPr="006B145B">
              <w:rPr>
                <w:rFonts w:ascii="Times New Roman" w:hAnsi="Times New Roman" w:cs="Times New Roman"/>
              </w:rPr>
              <w:t>Ink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F20AF" w:rsidRPr="006B145B">
              <w:rPr>
                <w:rFonts w:ascii="Times New Roman" w:hAnsi="Times New Roman" w:cs="Times New Roman"/>
              </w:rPr>
              <w:t>Sonconacuy</w:t>
            </w:r>
            <w:proofErr w:type="spellEnd"/>
            <w:r w:rsidR="00EF20AF" w:rsidRPr="006B145B">
              <w:rPr>
                <w:rFonts w:ascii="Times New Roman" w:hAnsi="Times New Roman" w:cs="Times New Roman"/>
              </w:rPr>
              <w:t>,</w:t>
            </w:r>
            <w:r w:rsidRPr="006B145B">
              <w:rPr>
                <w:rFonts w:ascii="Times New Roman" w:hAnsi="Times New Roman" w:cs="Times New Roman"/>
              </w:rPr>
              <w:t xml:space="preserve"> карнавал </w:t>
            </w:r>
            <w:proofErr w:type="spellStart"/>
            <w:r w:rsidR="00EF20AF" w:rsidRPr="006B145B">
              <w:rPr>
                <w:rFonts w:ascii="Times New Roman" w:hAnsi="Times New Roman" w:cs="Times New Roman"/>
              </w:rPr>
              <w:t>Cusqueño</w:t>
            </w:r>
            <w:proofErr w:type="spellEnd"/>
            <w:r w:rsidR="00EF20AF" w:rsidRPr="006B145B">
              <w:rPr>
                <w:rFonts w:ascii="Times New Roman" w:hAnsi="Times New Roman" w:cs="Times New Roman"/>
              </w:rPr>
              <w:t>,</w:t>
            </w:r>
            <w:r w:rsidRPr="006B145B">
              <w:rPr>
                <w:rFonts w:ascii="Times New Roman" w:hAnsi="Times New Roman" w:cs="Times New Roman"/>
              </w:rPr>
              <w:t xml:space="preserve"> танцы </w:t>
            </w:r>
            <w:proofErr w:type="spellStart"/>
            <w:proofErr w:type="gramStart"/>
            <w:r w:rsidRPr="006B145B">
              <w:rPr>
                <w:rFonts w:ascii="Times New Roman" w:hAnsi="Times New Roman" w:cs="Times New Roman"/>
              </w:rPr>
              <w:t>Checamarka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B145B">
              <w:rPr>
                <w:rFonts w:ascii="Times New Roman" w:hAnsi="Times New Roman" w:cs="Times New Roman"/>
              </w:rPr>
              <w:t xml:space="preserve"> карнавал </w:t>
            </w:r>
            <w:proofErr w:type="spellStart"/>
            <w:r w:rsidRPr="006B145B">
              <w:rPr>
                <w:rFonts w:ascii="Times New Roman" w:hAnsi="Times New Roman" w:cs="Times New Roman"/>
              </w:rPr>
              <w:t>Catcca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6B145B">
              <w:rPr>
                <w:rFonts w:ascii="Times New Roman" w:hAnsi="Times New Roman" w:cs="Times New Roman"/>
              </w:rPr>
              <w:t>Руни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</w:rPr>
              <w:t>Quechunacuy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 , танцы </w:t>
            </w:r>
            <w:proofErr w:type="spellStart"/>
            <w:r w:rsidRPr="006B145B">
              <w:rPr>
                <w:rFonts w:ascii="Times New Roman" w:hAnsi="Times New Roman" w:cs="Times New Roman"/>
              </w:rPr>
              <w:t>Qoyacha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 . Оцените красочные костюмы, ритм и </w:t>
            </w:r>
            <w:r w:rsidR="00EF20AF" w:rsidRPr="006B145B">
              <w:rPr>
                <w:rFonts w:ascii="Times New Roman" w:hAnsi="Times New Roman" w:cs="Times New Roman"/>
              </w:rPr>
              <w:t>форму,</w:t>
            </w:r>
            <w:r w:rsidRPr="006B145B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6B145B">
              <w:rPr>
                <w:rFonts w:ascii="Times New Roman" w:hAnsi="Times New Roman" w:cs="Times New Roman"/>
              </w:rPr>
              <w:t>проанадизируете</w:t>
            </w:r>
            <w:proofErr w:type="spellEnd"/>
            <w:r w:rsidRPr="006B145B">
              <w:rPr>
                <w:rFonts w:ascii="Times New Roman" w:hAnsi="Times New Roman" w:cs="Times New Roman"/>
              </w:rPr>
              <w:t xml:space="preserve"> как формируются </w:t>
            </w:r>
            <w:r w:rsidR="00EF20AF" w:rsidRPr="006B145B">
              <w:rPr>
                <w:rFonts w:ascii="Times New Roman" w:hAnsi="Times New Roman" w:cs="Times New Roman"/>
              </w:rPr>
              <w:t>чувства народа</w:t>
            </w:r>
            <w:r w:rsidRPr="006B145B">
              <w:rPr>
                <w:rFonts w:ascii="Times New Roman" w:hAnsi="Times New Roman" w:cs="Times New Roman"/>
              </w:rPr>
              <w:t xml:space="preserve"> через танец и </w:t>
            </w:r>
            <w:r w:rsidR="00EF20AF" w:rsidRPr="006B145B">
              <w:rPr>
                <w:rFonts w:ascii="Times New Roman" w:hAnsi="Times New Roman" w:cs="Times New Roman"/>
              </w:rPr>
              <w:t xml:space="preserve">музыку. </w:t>
            </w:r>
            <w:r w:rsidRPr="006B145B">
              <w:rPr>
                <w:rFonts w:ascii="Times New Roman" w:hAnsi="Times New Roman" w:cs="Times New Roman"/>
              </w:rPr>
              <w:t>(Вход включен в «Входной билет музеев Куско»)</w:t>
            </w:r>
          </w:p>
          <w:p w:rsidR="007F4562" w:rsidRDefault="007F4562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6B145B">
              <w:rPr>
                <w:rFonts w:ascii="Times New Roman" w:hAnsi="Times New Roman" w:cs="Times New Roman"/>
              </w:rPr>
              <w:t xml:space="preserve">Возвращение в </w:t>
            </w:r>
            <w:r w:rsidR="00EF20AF" w:rsidRPr="006B145B">
              <w:rPr>
                <w:rFonts w:ascii="Times New Roman" w:hAnsi="Times New Roman" w:cs="Times New Roman"/>
              </w:rPr>
              <w:t>отель 3*”</w:t>
            </w:r>
            <w:r w:rsidRPr="006B14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</w:rPr>
              <w:t>Prizma</w:t>
            </w:r>
            <w:proofErr w:type="spellEnd"/>
            <w:r w:rsidR="00EF20AF" w:rsidRPr="006B145B">
              <w:rPr>
                <w:rFonts w:ascii="Times New Roman" w:hAnsi="Times New Roman" w:cs="Times New Roman"/>
              </w:rPr>
              <w:t>”.</w:t>
            </w:r>
            <w:r w:rsidRPr="007F4562">
              <w:rPr>
                <w:rFonts w:ascii="Times New Roman" w:hAnsi="Times New Roman" w:cs="Times New Roman"/>
                <w:sz w:val="28"/>
              </w:rPr>
              <w:t xml:space="preserve">                         </w:t>
            </w:r>
          </w:p>
        </w:tc>
        <w:tc>
          <w:tcPr>
            <w:tcW w:w="5003" w:type="dxa"/>
          </w:tcPr>
          <w:p w:rsidR="007F4562" w:rsidRDefault="005F76BC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603FD5B" wp14:editId="121B7A6E">
                  <wp:simplePos x="0" y="0"/>
                  <wp:positionH relativeFrom="margin">
                    <wp:posOffset>123190</wp:posOffset>
                  </wp:positionH>
                  <wp:positionV relativeFrom="margin">
                    <wp:posOffset>123062</wp:posOffset>
                  </wp:positionV>
                  <wp:extent cx="2999740" cy="1938655"/>
                  <wp:effectExtent l="0" t="0" r="0" b="444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193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CBC" w:rsidTr="005F76BC">
        <w:tc>
          <w:tcPr>
            <w:tcW w:w="2476" w:type="dxa"/>
          </w:tcPr>
          <w:p w:rsidR="007F4562" w:rsidRPr="007F4562" w:rsidRDefault="007F4562" w:rsidP="007F4562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7F4562">
              <w:rPr>
                <w:rFonts w:ascii="Times New Roman" w:hAnsi="Times New Roman" w:cs="Times New Roman"/>
                <w:sz w:val="28"/>
              </w:rPr>
              <w:lastRenderedPageBreak/>
              <w:t xml:space="preserve">ЛИМА / КУСКО/  Священная Долина Инков  </w:t>
            </w:r>
          </w:p>
        </w:tc>
        <w:tc>
          <w:tcPr>
            <w:tcW w:w="7542" w:type="dxa"/>
          </w:tcPr>
          <w:p w:rsidR="007F4562" w:rsidRPr="006B145B" w:rsidRDefault="007F4562" w:rsidP="007F4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Завтрак. Свободный день. Дополнительно можно посетить священную долину инков. Размещение в 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отеле “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Prizma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”3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*.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003" w:type="dxa"/>
          </w:tcPr>
          <w:p w:rsidR="007F4562" w:rsidRDefault="00896107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9610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109256</wp:posOffset>
                  </wp:positionH>
                  <wp:positionV relativeFrom="paragraph">
                    <wp:posOffset>407</wp:posOffset>
                  </wp:positionV>
                  <wp:extent cx="3005455" cy="1828800"/>
                  <wp:effectExtent l="0" t="0" r="4445" b="0"/>
                  <wp:wrapTight wrapText="bothSides">
                    <wp:wrapPolygon edited="0">
                      <wp:start x="548" y="0"/>
                      <wp:lineTo x="0" y="450"/>
                      <wp:lineTo x="0" y="21150"/>
                      <wp:lineTo x="548" y="21375"/>
                      <wp:lineTo x="20947" y="21375"/>
                      <wp:lineTo x="21495" y="21150"/>
                      <wp:lineTo x="21495" y="450"/>
                      <wp:lineTo x="20947" y="0"/>
                      <wp:lineTo x="548" y="0"/>
                    </wp:wrapPolygon>
                  </wp:wrapTight>
                  <wp:docPr id="4" name="Рисунок 4" descr="ÐÐ°ÑÑÐ¸Ð½ÐºÐ¸ Ð¿Ð¾ Ð·Ð°Ð¿ÑÐ¾ÑÑ ÑÐ²ÑÑÐµÐ½Ð½Ð°Ñ Ð´Ð¾Ð»Ð¸Ð½Ð° Ð¸Ð½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Ð²ÑÑÐµÐ½Ð½Ð°Ñ Ð´Ð¾Ð»Ð¸Ð½Ð° Ð¸Ð½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CBC" w:rsidTr="005F76BC">
        <w:tc>
          <w:tcPr>
            <w:tcW w:w="2476" w:type="dxa"/>
          </w:tcPr>
          <w:p w:rsidR="007F4562" w:rsidRPr="007F4562" w:rsidRDefault="007F4562" w:rsidP="007F4562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7F4562">
              <w:rPr>
                <w:rFonts w:ascii="Times New Roman" w:hAnsi="Times New Roman" w:cs="Times New Roman"/>
                <w:sz w:val="28"/>
              </w:rPr>
              <w:t xml:space="preserve">КУСКО / МАЧУ ПИКЧУ / КУСКО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42" w:type="dxa"/>
          </w:tcPr>
          <w:p w:rsidR="007F4562" w:rsidRPr="006B145B" w:rsidRDefault="007F4562" w:rsidP="007F4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После 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завтрака переезд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на поезде в г. </w:t>
            </w:r>
            <w:proofErr w:type="spellStart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Агуа</w:t>
            </w:r>
            <w:proofErr w:type="spellEnd"/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Калиентес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Затем подъем на автобусе в Затерянный Город Инков — Мачу-Пикчу, считающийся мощнейшим энергетическим центром Южной Америки (Мачу-Пикчу был открыт американским историком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Хаирам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Бингамом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в 1911г). Экскурсия с гидом. Во второй половине дня — спуск в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Агуас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Кальентес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.  Обед в ресторане национальной кухни «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MAPI”. Затем, возвращение на поезде в Куско. Прибытие</w:t>
            </w:r>
            <w:r w:rsidR="00EF20AF" w:rsidRPr="006B145B">
              <w:rPr>
                <w:rFonts w:ascii="Times New Roman" w:hAnsi="Times New Roman" w:cs="Times New Roman"/>
                <w:sz w:val="24"/>
                <w:szCs w:val="24"/>
              </w:rPr>
              <w:t>, встреча и трансфер в отель 3*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proofErr w:type="gram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Prizma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”</w:t>
            </w:r>
            <w:proofErr w:type="gram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003" w:type="dxa"/>
          </w:tcPr>
          <w:p w:rsidR="007F4562" w:rsidRDefault="00896107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8805" cy="1818525"/>
                  <wp:effectExtent l="0" t="0" r="4445" b="0"/>
                  <wp:docPr id="5" name="Рисунок 5" descr="ÐÐ°ÑÑÐ¸Ð½ÐºÐ¸ Ð¿Ð¾ Ð·Ð°Ð¿ÑÐ¾ÑÑ Ð¼Ð°ÑÑ Ð¿Ð¸ÐºÑ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°ÑÑ Ð¿Ð¸ÐºÑ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56" cy="182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BC" w:rsidTr="005F76BC">
        <w:tc>
          <w:tcPr>
            <w:tcW w:w="2476" w:type="dxa"/>
          </w:tcPr>
          <w:p w:rsidR="007F4562" w:rsidRPr="007F4562" w:rsidRDefault="007F4562" w:rsidP="007F4562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7F4562">
              <w:rPr>
                <w:rFonts w:ascii="Times New Roman" w:hAnsi="Times New Roman" w:cs="Times New Roman"/>
                <w:sz w:val="28"/>
              </w:rPr>
              <w:t xml:space="preserve">КУСКО / ПУНО  </w:t>
            </w:r>
          </w:p>
        </w:tc>
        <w:tc>
          <w:tcPr>
            <w:tcW w:w="7542" w:type="dxa"/>
          </w:tcPr>
          <w:p w:rsidR="007F4562" w:rsidRPr="006B145B" w:rsidRDefault="007F4562" w:rsidP="007F4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Завтрак. Переезд на туристическом автобусе в город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Пуно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По пути остановки: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Пикилья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кта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Capilla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Sicstina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America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Андагуаилильяс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Ракчи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Обед шведский стол в местечке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Сикуани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Следующие остановки: Ла Рая (4400 метров над уровнем моря) и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Пукара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Примерное в 17.00 — приезд в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Пуно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г.Пуно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 на берегу озера Титикака, которое считается самым судоходным высокогорным озером в мире. Именно на озере Титикака Тур Хейердал построил свой знаменитый тростниковый плот «Кон-Тике»).    Размещение в отеле 3* «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Balsa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Inn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».                                                                                                                                 </w:t>
            </w:r>
          </w:p>
        </w:tc>
        <w:tc>
          <w:tcPr>
            <w:tcW w:w="5003" w:type="dxa"/>
          </w:tcPr>
          <w:p w:rsidR="007F4562" w:rsidRDefault="00896107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4440" cy="2101672"/>
                  <wp:effectExtent l="0" t="0" r="0" b="0"/>
                  <wp:docPr id="6" name="Рисунок 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737" cy="2109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BC" w:rsidTr="005F76BC">
        <w:tc>
          <w:tcPr>
            <w:tcW w:w="2476" w:type="dxa"/>
          </w:tcPr>
          <w:p w:rsidR="007F4562" w:rsidRPr="00EF20AF" w:rsidRDefault="007F4562" w:rsidP="00EF20A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EF20AF">
              <w:rPr>
                <w:rFonts w:ascii="Times New Roman" w:hAnsi="Times New Roman" w:cs="Times New Roman"/>
                <w:sz w:val="28"/>
              </w:rPr>
              <w:lastRenderedPageBreak/>
              <w:t xml:space="preserve">ПУНО / ОЗЕРО ТИТИКАКА         </w:t>
            </w:r>
          </w:p>
        </w:tc>
        <w:tc>
          <w:tcPr>
            <w:tcW w:w="7542" w:type="dxa"/>
          </w:tcPr>
          <w:p w:rsidR="007F4562" w:rsidRPr="006B145B" w:rsidRDefault="00EF20AF" w:rsidP="007F4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Завтрак. Поездка на лодке на тростниковые острова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Урос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Посещение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Чульпас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Силюстани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(погребальные сооружения в виде башен, которые использовались для захоронения представителей благородного сословия племени Колья).    Размещение в отеле 3* «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Balsa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Inn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».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003" w:type="dxa"/>
          </w:tcPr>
          <w:p w:rsidR="007F4562" w:rsidRDefault="00896107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9610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8890</wp:posOffset>
                  </wp:positionV>
                  <wp:extent cx="2972435" cy="1982470"/>
                  <wp:effectExtent l="0" t="0" r="0" b="0"/>
                  <wp:wrapSquare wrapText="bothSides"/>
                  <wp:docPr id="7" name="Рисунок 7" descr="ÐÐ°ÑÑÐ¸Ð½ÐºÐ¸ Ð¿Ð¾ Ð·Ð°Ð¿ÑÐ¾ÑÑ ÑÐ¸ÑÐ¸ÐºÐ°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ÑÐ¸ÑÐ¸ÐºÐ°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35" cy="198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CBC" w:rsidTr="005F76BC">
        <w:tc>
          <w:tcPr>
            <w:tcW w:w="2476" w:type="dxa"/>
          </w:tcPr>
          <w:p w:rsidR="007F4562" w:rsidRPr="00EF20AF" w:rsidRDefault="00EF20AF" w:rsidP="00EF20A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EF20AF">
              <w:rPr>
                <w:rFonts w:ascii="Times New Roman" w:hAnsi="Times New Roman" w:cs="Times New Roman"/>
                <w:sz w:val="28"/>
              </w:rPr>
              <w:t xml:space="preserve">ПУНО / КОЛКА                                                                                                                                               </w:t>
            </w:r>
          </w:p>
        </w:tc>
        <w:tc>
          <w:tcPr>
            <w:tcW w:w="7542" w:type="dxa"/>
          </w:tcPr>
          <w:p w:rsidR="007F4562" w:rsidRPr="006B145B" w:rsidRDefault="00EF20AF" w:rsidP="007F4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Завтрак. Переезд на комфортабельном автобусе в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Колкинский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каньон – самый глубокий и красивый в мире. Ночь в гостинице «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Colca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Inn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» 3*.                                                                                                                                          </w:t>
            </w:r>
          </w:p>
        </w:tc>
        <w:tc>
          <w:tcPr>
            <w:tcW w:w="5003" w:type="dxa"/>
          </w:tcPr>
          <w:p w:rsidR="007F4562" w:rsidRDefault="00810369" w:rsidP="007F4562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036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0</wp:posOffset>
                  </wp:positionV>
                  <wp:extent cx="2992755" cy="1995805"/>
                  <wp:effectExtent l="0" t="0" r="0" b="4445"/>
                  <wp:wrapSquare wrapText="bothSides"/>
                  <wp:docPr id="8" name="Рисунок 8" descr="ÐÐ°ÑÑÐ¸Ð½ÐºÐ¸ Ð¿Ð¾ Ð·Ð°Ð¿ÑÐ¾ÑÑ ÐºÐ¾Ð»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ºÐ¾Ð»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1995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CBC" w:rsidTr="005F76BC">
        <w:tc>
          <w:tcPr>
            <w:tcW w:w="2476" w:type="dxa"/>
          </w:tcPr>
          <w:p w:rsidR="00EF20AF" w:rsidRPr="00EF20AF" w:rsidRDefault="00EF20AF" w:rsidP="00EF20A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EF20AF">
              <w:rPr>
                <w:rFonts w:ascii="Times New Roman" w:hAnsi="Times New Roman" w:cs="Times New Roman"/>
                <w:sz w:val="28"/>
              </w:rPr>
              <w:t xml:space="preserve">КОЛКА / АРЕКИПА                                                                                                                                           </w:t>
            </w:r>
          </w:p>
        </w:tc>
        <w:tc>
          <w:tcPr>
            <w:tcW w:w="7542" w:type="dxa"/>
          </w:tcPr>
          <w:p w:rsidR="00EF20AF" w:rsidRPr="006B145B" w:rsidRDefault="00EF20AF" w:rsidP="009218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Завтрак. Посещение смотровой площадки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Крус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Дель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3132A3">
              <w:rPr>
                <w:rFonts w:ascii="Times New Roman" w:hAnsi="Times New Roman" w:cs="Times New Roman"/>
                <w:sz w:val="24"/>
                <w:szCs w:val="24"/>
              </w:rPr>
              <w:t>ондор, откуда открывается незаб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ываемый вид на каньон, на дне которого на глубине 1200 м протекает река Колка. Наблюдение за полетом могущественного кондора. Переезд в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Арекипу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Свободное время в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Арекипе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.  Ночь в гостинице «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Santa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Rosa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».  3*      </w:t>
            </w:r>
          </w:p>
        </w:tc>
        <w:tc>
          <w:tcPr>
            <w:tcW w:w="5003" w:type="dxa"/>
          </w:tcPr>
          <w:p w:rsidR="00EF20AF" w:rsidRDefault="00810369" w:rsidP="0092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81036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897407" cy="1931541"/>
                  <wp:effectExtent l="0" t="0" r="0" b="0"/>
                  <wp:docPr id="9" name="Рисунок 9" descr="ÐÐ°ÑÑÐ¸Ð½ÐºÐ¸ Ð¿Ð¾ Ð·Ð°Ð¿ÑÐ¾ÑÑ Ð°ÑÐµÐºÐ¸Ð¿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ÐÐ°ÑÑÐ¸Ð½ÐºÐ¸ Ð¿Ð¾ Ð·Ð°Ð¿ÑÐ¾ÑÑ Ð°ÑÐµÐºÐ¸Ð¿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77" cy="1933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BC" w:rsidTr="005F76BC">
        <w:trPr>
          <w:trHeight w:val="3244"/>
        </w:trPr>
        <w:tc>
          <w:tcPr>
            <w:tcW w:w="2476" w:type="dxa"/>
          </w:tcPr>
          <w:p w:rsidR="00EF20AF" w:rsidRPr="00EF20AF" w:rsidRDefault="00EF20AF" w:rsidP="00EF20A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EF20AF">
              <w:rPr>
                <w:rFonts w:ascii="Times New Roman" w:hAnsi="Times New Roman" w:cs="Times New Roman"/>
                <w:sz w:val="28"/>
              </w:rPr>
              <w:lastRenderedPageBreak/>
              <w:t xml:space="preserve">АРЕКИПА / НАСКА                                                                                                                                           </w:t>
            </w:r>
          </w:p>
        </w:tc>
        <w:tc>
          <w:tcPr>
            <w:tcW w:w="7542" w:type="dxa"/>
          </w:tcPr>
          <w:p w:rsidR="00EF20AF" w:rsidRPr="006B145B" w:rsidRDefault="00EF20AF" w:rsidP="009218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Завтрак.  9.00 Экскурсия по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Арекипе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с посещением монастыря Санта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Каталина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, центральной площади, католических соборов и смотровой площадки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Янауара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          В назначенное время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переезд на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автобусную станцию. В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13.30 Переезд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Арекипа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Наска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на комфортабельном туристическом автобусе. (Город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Наска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основан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испанцами 1591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г., расположен в прибрежной пустыне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Наска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Пустыня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Наска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знаменита гигантскими рисунками с и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зображениями животных, человека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и геометрических фигур, которые можно увидеть только с высоты птичьего полета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Встреча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аэропорту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и переход в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гостиницу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«Alegria»3* или той же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категории.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Ночь в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гостинице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         </w:t>
            </w:r>
          </w:p>
        </w:tc>
        <w:tc>
          <w:tcPr>
            <w:tcW w:w="5003" w:type="dxa"/>
          </w:tcPr>
          <w:p w:rsidR="00EF20AF" w:rsidRDefault="005F76BC" w:rsidP="0092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51CB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DF22A3B" wp14:editId="7E4B16EF">
                  <wp:simplePos x="0" y="0"/>
                  <wp:positionH relativeFrom="margin">
                    <wp:posOffset>161405</wp:posOffset>
                  </wp:positionH>
                  <wp:positionV relativeFrom="margin">
                    <wp:posOffset>306</wp:posOffset>
                  </wp:positionV>
                  <wp:extent cx="2875915" cy="2198370"/>
                  <wp:effectExtent l="0" t="0" r="635" b="0"/>
                  <wp:wrapSquare wrapText="bothSides"/>
                  <wp:docPr id="10" name="Рисунок 10" descr="ÐÐ°ÑÑÐ¸Ð½ÐºÐ¸ Ð¿Ð¾ Ð·Ð°Ð¿ÑÐ¾ÑÑ Ð½Ð°Ñ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½Ð°ÑÐº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95"/>
                          <a:stretch/>
                        </pic:blipFill>
                        <pic:spPr bwMode="auto">
                          <a:xfrm flipH="1">
                            <a:off x="0" y="0"/>
                            <a:ext cx="2875915" cy="219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CBC" w:rsidTr="005F76BC">
        <w:tc>
          <w:tcPr>
            <w:tcW w:w="2476" w:type="dxa"/>
          </w:tcPr>
          <w:p w:rsidR="00EF20AF" w:rsidRPr="00EF20AF" w:rsidRDefault="00EF20AF" w:rsidP="00EF20A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EF20AF">
              <w:rPr>
                <w:rFonts w:ascii="Times New Roman" w:hAnsi="Times New Roman" w:cs="Times New Roman"/>
                <w:sz w:val="28"/>
              </w:rPr>
              <w:t xml:space="preserve">НАСКА /  ПАРАКАС        </w:t>
            </w:r>
          </w:p>
        </w:tc>
        <w:tc>
          <w:tcPr>
            <w:tcW w:w="7542" w:type="dxa"/>
          </w:tcPr>
          <w:p w:rsidR="00EF20AF" w:rsidRPr="006B145B" w:rsidRDefault="00EF20AF" w:rsidP="009218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Завтрак в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гостинице.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желающих за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дополнительную плату Полет над Линиями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Наска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.  Переезд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Наска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Paracas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(Полуостров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Паракас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государственным заповедником, благодаря природному богатству и археологической ценности). Размещение в отеле «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Gran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Palma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».   Свободное время.                                                                                                                                               </w:t>
            </w:r>
          </w:p>
        </w:tc>
        <w:tc>
          <w:tcPr>
            <w:tcW w:w="5003" w:type="dxa"/>
          </w:tcPr>
          <w:p w:rsidR="00EF20AF" w:rsidRDefault="00F51CBC" w:rsidP="0092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 w:rsidRPr="00F51CB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B2C2D1A" wp14:editId="28CB088D">
                  <wp:simplePos x="0" y="0"/>
                  <wp:positionH relativeFrom="margin">
                    <wp:posOffset>-12700</wp:posOffset>
                  </wp:positionH>
                  <wp:positionV relativeFrom="margin">
                    <wp:posOffset>3810</wp:posOffset>
                  </wp:positionV>
                  <wp:extent cx="3158490" cy="2095500"/>
                  <wp:effectExtent l="0" t="0" r="3810" b="0"/>
                  <wp:wrapSquare wrapText="bothSides"/>
                  <wp:docPr id="11" name="Рисунок 11" descr="ÐÐ°ÑÑÐ¸Ð½ÐºÐ¸ Ð¿Ð¾ Ð·Ð°Ð¿ÑÐ¾ÑÑ Ð¿Ð°ÑÐ°ÐºÐ°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¿Ð°ÑÐ°ÐºÐ°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49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F51CBC" w:rsidTr="005F76BC">
        <w:tc>
          <w:tcPr>
            <w:tcW w:w="2476" w:type="dxa"/>
          </w:tcPr>
          <w:p w:rsidR="00EF20AF" w:rsidRPr="00EF20AF" w:rsidRDefault="00EF20AF" w:rsidP="00EF20A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EF20AF">
              <w:rPr>
                <w:rFonts w:ascii="Times New Roman" w:hAnsi="Times New Roman" w:cs="Times New Roman"/>
                <w:sz w:val="28"/>
              </w:rPr>
              <w:t xml:space="preserve">ПАРАКАС /ЛИМА                                                                                                                                                </w:t>
            </w:r>
          </w:p>
        </w:tc>
        <w:tc>
          <w:tcPr>
            <w:tcW w:w="7542" w:type="dxa"/>
          </w:tcPr>
          <w:p w:rsidR="00EF20AF" w:rsidRPr="006B145B" w:rsidRDefault="00EF20AF" w:rsidP="009218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Завтрак. 8:00 - Экскурсия на острова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Балестас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, маленькие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Галапагосы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островах обитают морские котики, альбатросы, бакланы, пингвины. Отсюда можно увидеть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знаменитый «</w:t>
            </w: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Канделябр» (гигантский рисунок на скале). Во второй половине дня переезд в Лиму на комфортабельном автобусе.  Размещение в </w:t>
            </w:r>
            <w:r w:rsidR="00896107" w:rsidRPr="006B145B">
              <w:rPr>
                <w:rFonts w:ascii="Times New Roman" w:hAnsi="Times New Roman" w:cs="Times New Roman"/>
                <w:sz w:val="24"/>
                <w:szCs w:val="24"/>
              </w:rPr>
              <w:t>отеле «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Castellana</w:t>
            </w:r>
            <w:proofErr w:type="spellEnd"/>
            <w:r w:rsidRPr="006B145B">
              <w:rPr>
                <w:rFonts w:ascii="Times New Roman" w:hAnsi="Times New Roman" w:cs="Times New Roman"/>
                <w:sz w:val="24"/>
                <w:szCs w:val="24"/>
              </w:rPr>
              <w:t xml:space="preserve">» 3*.                                </w:t>
            </w:r>
          </w:p>
        </w:tc>
        <w:tc>
          <w:tcPr>
            <w:tcW w:w="5003" w:type="dxa"/>
          </w:tcPr>
          <w:p w:rsidR="00EF20AF" w:rsidRDefault="00EF20AF" w:rsidP="0092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F51CBC" w:rsidTr="005F76BC">
        <w:tc>
          <w:tcPr>
            <w:tcW w:w="2476" w:type="dxa"/>
          </w:tcPr>
          <w:p w:rsidR="00EF20AF" w:rsidRPr="00EF20AF" w:rsidRDefault="00EF20AF" w:rsidP="00EF20A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 w:rsidRPr="00EF20AF">
              <w:rPr>
                <w:rFonts w:ascii="Times New Roman" w:hAnsi="Times New Roman" w:cs="Times New Roman"/>
                <w:sz w:val="28"/>
              </w:rPr>
              <w:t xml:space="preserve">ЛИМА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42" w:type="dxa"/>
          </w:tcPr>
          <w:p w:rsidR="00EF20AF" w:rsidRPr="006B145B" w:rsidRDefault="00EF20AF" w:rsidP="009218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45B">
              <w:rPr>
                <w:rFonts w:ascii="Times New Roman" w:hAnsi="Times New Roman" w:cs="Times New Roman"/>
                <w:sz w:val="24"/>
                <w:szCs w:val="24"/>
              </w:rPr>
              <w:t>Завтрак. Свободное время в Лиме. Трансфер в аэропорт.</w:t>
            </w:r>
          </w:p>
        </w:tc>
        <w:tc>
          <w:tcPr>
            <w:tcW w:w="5003" w:type="dxa"/>
          </w:tcPr>
          <w:p w:rsidR="00EF20AF" w:rsidRDefault="00EF20AF" w:rsidP="0092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F4562" w:rsidRDefault="007F4562" w:rsidP="007F4562">
      <w:pPr>
        <w:jc w:val="both"/>
        <w:rPr>
          <w:rFonts w:ascii="Times New Roman" w:hAnsi="Times New Roman" w:cs="Times New Roman"/>
          <w:sz w:val="28"/>
        </w:rPr>
      </w:pPr>
    </w:p>
    <w:p w:rsidR="005F76BC" w:rsidRDefault="005F76BC" w:rsidP="006B145B">
      <w:pPr>
        <w:jc w:val="both"/>
        <w:rPr>
          <w:rFonts w:ascii="Times New Roman" w:hAnsi="Times New Roman" w:cs="Times New Roman"/>
          <w:sz w:val="28"/>
        </w:rPr>
      </w:pPr>
    </w:p>
    <w:p w:rsidR="006B145B" w:rsidRPr="006B145B" w:rsidRDefault="006B145B" w:rsidP="006B145B">
      <w:p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8"/>
        </w:rPr>
        <w:lastRenderedPageBreak/>
        <w:t xml:space="preserve">Цена </w:t>
      </w:r>
      <w:r w:rsidRPr="006B145B">
        <w:rPr>
          <w:rFonts w:ascii="Times New Roman" w:hAnsi="Times New Roman" w:cs="Times New Roman"/>
          <w:sz w:val="24"/>
          <w:szCs w:val="24"/>
        </w:rPr>
        <w:t xml:space="preserve">программы с русскоговорящим переводчиком. </w:t>
      </w:r>
    </w:p>
    <w:p w:rsidR="006B145B" w:rsidRPr="006B145B" w:rsidRDefault="006B145B" w:rsidP="006B145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45B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Pr="006B145B">
        <w:rPr>
          <w:rFonts w:ascii="Times New Roman" w:hAnsi="Times New Roman" w:cs="Times New Roman"/>
          <w:sz w:val="24"/>
          <w:szCs w:val="24"/>
        </w:rPr>
        <w:t xml:space="preserve"> 3* турист класс: </w:t>
      </w:r>
    </w:p>
    <w:p w:rsidR="006B145B" w:rsidRPr="006B145B" w:rsidRDefault="006B145B" w:rsidP="006B145B">
      <w:p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 xml:space="preserve">DWB/TWB - $ 1877 </w:t>
      </w:r>
      <w:r>
        <w:rPr>
          <w:rFonts w:ascii="Times New Roman" w:hAnsi="Times New Roman" w:cs="Times New Roman"/>
          <w:sz w:val="24"/>
          <w:szCs w:val="24"/>
        </w:rPr>
        <w:t xml:space="preserve">+ </w:t>
      </w:r>
      <w:r w:rsidRPr="006B145B">
        <w:rPr>
          <w:rFonts w:ascii="Times New Roman" w:hAnsi="Times New Roman" w:cs="Times New Roman"/>
          <w:sz w:val="24"/>
          <w:szCs w:val="24"/>
        </w:rPr>
        <w:t xml:space="preserve">перелет 996 евро </w:t>
      </w:r>
    </w:p>
    <w:p w:rsidR="006B145B" w:rsidRPr="006B145B" w:rsidRDefault="006B145B" w:rsidP="006B145B">
      <w:p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>В стоимость программы входит:</w:t>
      </w:r>
    </w:p>
    <w:p w:rsidR="006B145B" w:rsidRPr="006B145B" w:rsidRDefault="006B145B" w:rsidP="006B145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>Внутренние авиаперелеты Лима-Куско</w:t>
      </w:r>
    </w:p>
    <w:p w:rsidR="006B145B" w:rsidRPr="006B145B" w:rsidRDefault="006B145B" w:rsidP="006B145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>Питание согласно программе</w:t>
      </w:r>
    </w:p>
    <w:p w:rsidR="006B145B" w:rsidRPr="006B145B" w:rsidRDefault="006B145B" w:rsidP="006B145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>Экскурсии с русскоговорящим переводчиком согласно программе.</w:t>
      </w:r>
    </w:p>
    <w:p w:rsidR="006B145B" w:rsidRPr="006B145B" w:rsidRDefault="006B145B" w:rsidP="006B145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 xml:space="preserve">Дневной переезд </w:t>
      </w:r>
      <w:proofErr w:type="spellStart"/>
      <w:r w:rsidRPr="006B145B">
        <w:rPr>
          <w:rFonts w:ascii="Times New Roman" w:hAnsi="Times New Roman" w:cs="Times New Roman"/>
          <w:sz w:val="24"/>
          <w:szCs w:val="24"/>
        </w:rPr>
        <w:t>Aрекипа-Назка</w:t>
      </w:r>
      <w:proofErr w:type="spellEnd"/>
    </w:p>
    <w:p w:rsidR="006B145B" w:rsidRPr="006B145B" w:rsidRDefault="006B145B" w:rsidP="006B145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 xml:space="preserve">Железнодорожный билет класс </w:t>
      </w:r>
      <w:proofErr w:type="spellStart"/>
      <w:r w:rsidRPr="006B145B">
        <w:rPr>
          <w:rFonts w:ascii="Times New Roman" w:hAnsi="Times New Roman" w:cs="Times New Roman"/>
          <w:sz w:val="24"/>
          <w:szCs w:val="24"/>
        </w:rPr>
        <w:t>Expedition</w:t>
      </w:r>
      <w:proofErr w:type="spellEnd"/>
    </w:p>
    <w:p w:rsidR="006B145B" w:rsidRPr="006B145B" w:rsidRDefault="006B145B" w:rsidP="006B145B">
      <w:p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>В стоимость программы не входит:</w:t>
      </w:r>
    </w:p>
    <w:p w:rsidR="006B145B" w:rsidRPr="006B145B" w:rsidRDefault="006B145B" w:rsidP="006B145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 xml:space="preserve">Входной билет в национальный парк </w:t>
      </w:r>
      <w:proofErr w:type="spellStart"/>
      <w:r w:rsidRPr="006B145B">
        <w:rPr>
          <w:rFonts w:ascii="Times New Roman" w:hAnsi="Times New Roman" w:cs="Times New Roman"/>
          <w:sz w:val="24"/>
          <w:szCs w:val="24"/>
        </w:rPr>
        <w:t>Наска</w:t>
      </w:r>
      <w:proofErr w:type="spellEnd"/>
      <w:r w:rsidRPr="006B145B">
        <w:rPr>
          <w:rFonts w:ascii="Times New Roman" w:hAnsi="Times New Roman" w:cs="Times New Roman"/>
          <w:sz w:val="24"/>
          <w:szCs w:val="24"/>
        </w:rPr>
        <w:t xml:space="preserve"> $10</w:t>
      </w:r>
    </w:p>
    <w:p w:rsidR="006B145B" w:rsidRPr="006B145B" w:rsidRDefault="006B145B" w:rsidP="006B145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145B">
        <w:rPr>
          <w:rFonts w:ascii="Times New Roman" w:hAnsi="Times New Roman" w:cs="Times New Roman"/>
          <w:sz w:val="24"/>
          <w:szCs w:val="24"/>
        </w:rPr>
        <w:t xml:space="preserve">Входной билет в национальный парк </w:t>
      </w:r>
      <w:proofErr w:type="spellStart"/>
      <w:r w:rsidRPr="006B145B">
        <w:rPr>
          <w:rFonts w:ascii="Times New Roman" w:hAnsi="Times New Roman" w:cs="Times New Roman"/>
          <w:sz w:val="24"/>
          <w:szCs w:val="24"/>
        </w:rPr>
        <w:t>Паракас</w:t>
      </w:r>
      <w:proofErr w:type="spellEnd"/>
      <w:r w:rsidRPr="006B145B">
        <w:rPr>
          <w:rFonts w:ascii="Times New Roman" w:hAnsi="Times New Roman" w:cs="Times New Roman"/>
          <w:sz w:val="24"/>
          <w:szCs w:val="24"/>
        </w:rPr>
        <w:t xml:space="preserve"> $6</w:t>
      </w:r>
    </w:p>
    <w:p w:rsidR="006B145B" w:rsidRPr="006B145B" w:rsidRDefault="006B145B" w:rsidP="006B145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 w:rsidRPr="006B145B">
        <w:rPr>
          <w:rFonts w:ascii="Times New Roman" w:hAnsi="Times New Roman" w:cs="Times New Roman"/>
          <w:sz w:val="24"/>
          <w:szCs w:val="24"/>
        </w:rPr>
        <w:t>Оплата перегруза</w:t>
      </w:r>
      <w:r w:rsidRPr="006B145B">
        <w:rPr>
          <w:rFonts w:ascii="Times New Roman" w:hAnsi="Times New Roman" w:cs="Times New Roman"/>
          <w:sz w:val="28"/>
        </w:rPr>
        <w:t xml:space="preserve"> багажа</w:t>
      </w:r>
    </w:p>
    <w:sectPr w:rsidR="006B145B" w:rsidRPr="006B145B" w:rsidSect="007F45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6E40"/>
    <w:multiLevelType w:val="hybridMultilevel"/>
    <w:tmpl w:val="CF8493BC"/>
    <w:lvl w:ilvl="0" w:tplc="F8162E8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D0F15"/>
    <w:multiLevelType w:val="hybridMultilevel"/>
    <w:tmpl w:val="CF8493BC"/>
    <w:lvl w:ilvl="0" w:tplc="F8162E8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F0019"/>
    <w:multiLevelType w:val="hybridMultilevel"/>
    <w:tmpl w:val="6896B51E"/>
    <w:lvl w:ilvl="0" w:tplc="30045098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329A9"/>
    <w:multiLevelType w:val="hybridMultilevel"/>
    <w:tmpl w:val="00B6B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E0A5E"/>
    <w:multiLevelType w:val="hybridMultilevel"/>
    <w:tmpl w:val="CF8493BC"/>
    <w:lvl w:ilvl="0" w:tplc="F8162E8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31F74"/>
    <w:multiLevelType w:val="hybridMultilevel"/>
    <w:tmpl w:val="CF8493BC"/>
    <w:lvl w:ilvl="0" w:tplc="F8162E8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A192E"/>
    <w:multiLevelType w:val="hybridMultilevel"/>
    <w:tmpl w:val="812CDF1E"/>
    <w:lvl w:ilvl="0" w:tplc="83CCC156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604571"/>
    <w:multiLevelType w:val="hybridMultilevel"/>
    <w:tmpl w:val="CF8493BC"/>
    <w:lvl w:ilvl="0" w:tplc="F8162E8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E0088E"/>
    <w:multiLevelType w:val="hybridMultilevel"/>
    <w:tmpl w:val="E0802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401A4"/>
    <w:multiLevelType w:val="hybridMultilevel"/>
    <w:tmpl w:val="CF8493BC"/>
    <w:lvl w:ilvl="0" w:tplc="F8162E84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793"/>
    <w:rsid w:val="003132A3"/>
    <w:rsid w:val="00557DB5"/>
    <w:rsid w:val="005F76BC"/>
    <w:rsid w:val="00621793"/>
    <w:rsid w:val="00646080"/>
    <w:rsid w:val="006B145B"/>
    <w:rsid w:val="0079740F"/>
    <w:rsid w:val="007F4562"/>
    <w:rsid w:val="00810369"/>
    <w:rsid w:val="00896107"/>
    <w:rsid w:val="009C6914"/>
    <w:rsid w:val="00CB32D8"/>
    <w:rsid w:val="00D14667"/>
    <w:rsid w:val="00EF20AF"/>
    <w:rsid w:val="00F1521B"/>
    <w:rsid w:val="00F5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E0E97-7857-4761-B96F-61F60D1FA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4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4562"/>
    <w:pPr>
      <w:ind w:left="720"/>
      <w:contextualSpacing/>
    </w:pPr>
  </w:style>
  <w:style w:type="character" w:customStyle="1" w:styleId="fontar81">
    <w:name w:val="fontar81"/>
    <w:rsid w:val="007F4562"/>
    <w:rPr>
      <w:rFonts w:ascii="Arial" w:hAnsi="Arial" w:cs="Arial" w:hint="default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1169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Akimova Darya</dc:creator>
  <cp:keywords/>
  <dc:description/>
  <cp:lastModifiedBy>Akimova Darya</cp:lastModifiedBy>
  <cp:revision>15</cp:revision>
  <dcterms:created xsi:type="dcterms:W3CDTF">2018-12-24T08:17:00Z</dcterms:created>
  <dcterms:modified xsi:type="dcterms:W3CDTF">2018-12-26T08:37:00Z</dcterms:modified>
</cp:coreProperties>
</file>